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9F37C6">
        <w:rPr>
          <w:rFonts w:ascii="Times New Roman" w:hAnsi="Times New Roman"/>
          <w:b/>
          <w:bCs/>
          <w:lang w:val="sr-Latn-R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1916"/>
        <w:gridCol w:w="1149"/>
        <w:gridCol w:w="1996"/>
        <w:gridCol w:w="1227"/>
      </w:tblGrid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F37C6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B1853" w:rsidRPr="009F37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84E9C" w:rsidRPr="00784E9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C42D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024E64" w:rsidRPr="009F37C6">
              <w:rPr>
                <w:rFonts w:ascii="Times New Roman" w:hAnsi="Times New Roman"/>
                <w:bCs/>
                <w:sz w:val="20"/>
                <w:szCs w:val="20"/>
              </w:rPr>
              <w:t>Савремени</w:t>
            </w:r>
            <w:proofErr w:type="spellEnd"/>
            <w:r w:rsidR="009F37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E64" w:rsidRPr="009F37C6">
              <w:rPr>
                <w:rFonts w:ascii="Times New Roman" w:hAnsi="Times New Roman"/>
                <w:bCs/>
                <w:sz w:val="20"/>
                <w:szCs w:val="20"/>
              </w:rPr>
              <w:t>методички</w:t>
            </w:r>
            <w:proofErr w:type="spellEnd"/>
            <w:r w:rsidR="009F37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E64" w:rsidRPr="009F37C6">
              <w:rPr>
                <w:rFonts w:ascii="Times New Roman" w:hAnsi="Times New Roman"/>
                <w:bCs/>
                <w:sz w:val="20"/>
                <w:szCs w:val="20"/>
              </w:rPr>
              <w:t>правци</w:t>
            </w:r>
            <w:proofErr w:type="spellEnd"/>
            <w:r w:rsidR="00024E64" w:rsidRPr="009F37C6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9C42DD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="006B1853" w:rsidRPr="009F37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97C7D" w:rsidRPr="009F37C6"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 w:rsidR="006B1853" w:rsidRPr="009F37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97C7D" w:rsidRPr="009F37C6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AD6BC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F37C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9F37C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E64"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9C42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Стошић Александра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F37C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24E64"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E64"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E64"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E64"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E64"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F37C6" w:rsidRDefault="00E97C7D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праћење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евалуацију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нових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тенденција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стратегија</w:t>
            </w:r>
            <w:proofErr w:type="spellEnd"/>
            <w:proofErr w:type="gram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методичких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научних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стручних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достигнућа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развијање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курикулума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зависности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значаја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улоге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учења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одређеном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узрасту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Усмеравање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F37C6" w:rsidRDefault="00E97C7D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Савладавањем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самосталну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теоријску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анализу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методичке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литературе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примењивање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стручних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научних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методичких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достигнућа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самостално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решавање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практичних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теоријских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проблема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методици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млађим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разредима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B5E53" w:rsidRPr="009F37C6" w:rsidRDefault="00DB5E53" w:rsidP="009F37C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9B60FF" w:rsidRPr="009F37C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="00893372" w:rsidRPr="009F37C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Предметно-методолошке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особености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наст</w:t>
            </w:r>
            <w:r w:rsidR="0031057D" w:rsidRPr="009F37C6">
              <w:rPr>
                <w:rFonts w:ascii="Times New Roman" w:hAnsi="Times New Roman"/>
                <w:sz w:val="20"/>
                <w:szCs w:val="20"/>
              </w:rPr>
              <w:t>ави</w:t>
            </w:r>
            <w:proofErr w:type="spellEnd"/>
            <w:r w:rsidR="0031057D" w:rsidRPr="009F37C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1057D" w:rsidRPr="009F37C6">
              <w:rPr>
                <w:rFonts w:ascii="Times New Roman" w:hAnsi="Times New Roman"/>
                <w:sz w:val="20"/>
                <w:szCs w:val="20"/>
              </w:rPr>
              <w:t>Историјски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1057D" w:rsidRPr="009F37C6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1057D" w:rsidRPr="009F37C6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контексту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општег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Савремене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методе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правци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музичког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свету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нас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Разматрање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најновијих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критичким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освртом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текућег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развијање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интегративног</w:t>
            </w:r>
            <w:proofErr w:type="spellEnd"/>
            <w:r w:rsidR="00893372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ме</w:t>
            </w:r>
            <w:r w:rsidR="0031057D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тодичког приступа музичком четво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рству: музичка аперцепција, музичко извођаштво, музичко стваралаштво и музичко знање.</w:t>
            </w:r>
          </w:p>
          <w:p w:rsidR="00DB5E53" w:rsidRPr="009F37C6" w:rsidRDefault="00DB5E53" w:rsidP="009F37C6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9F37C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9F37C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9F37C6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9F37C6" w:rsidRDefault="00DB5E53" w:rsidP="009F37C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Вежбе прате садржаје предавања. Студенти се оспособљавају за практичну примену теоријских знања кроз њихову методичку интерпретацију. Пројектовање и реализација истраживања у области методике наставе музичке културе. 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Критички осврт на проучену методичку литературу и пројекат интегративног ме</w:t>
            </w:r>
            <w:r w:rsidR="0031057D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тодичког приступа музичком четво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рству.</w:t>
            </w:r>
          </w:p>
        </w:tc>
      </w:tr>
      <w:tr w:rsidR="009A1A51" w:rsidRPr="009F37C6" w:rsidTr="00923A05">
        <w:trPr>
          <w:trHeight w:val="2616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B5E53" w:rsidRPr="009F37C6" w:rsidRDefault="00DB5E53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Васиљевић, М. А. (1940). Предговор за наставнике / анекс књизи </w:t>
            </w:r>
            <w:r w:rsidRPr="009F37C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Нотно певање у теорији и пракси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9F37C6">
              <w:rPr>
                <w:rFonts w:ascii="Times New Roman" w:hAnsi="Times New Roman"/>
                <w:i/>
                <w:sz w:val="20"/>
                <w:szCs w:val="20"/>
              </w:rPr>
              <w:t xml:space="preserve">I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део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Издање</w:t>
            </w:r>
            <w:proofErr w:type="spellEnd"/>
            <w:r w:rsid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Јована</w:t>
            </w:r>
            <w:proofErr w:type="spellEnd"/>
            <w:r w:rsid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Фрајта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B5E53" w:rsidRPr="009F37C6" w:rsidRDefault="00DB5E53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Васиљевић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З. М. (2006):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Методика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писмености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Заводзауџбенике</w:t>
            </w:r>
            <w:proofErr w:type="spellEnd"/>
          </w:p>
          <w:p w:rsidR="00DB5E53" w:rsidRPr="009F37C6" w:rsidRDefault="00DB5E53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Васиљевић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З.М. (2000).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Рат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српску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музичку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писменост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Просвета</w:t>
            </w:r>
            <w:proofErr w:type="spellEnd"/>
          </w:p>
          <w:p w:rsidR="009B60FF" w:rsidRPr="009F37C6" w:rsidRDefault="009F37C6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Васиљевић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З.М. </w:t>
            </w:r>
            <w:r w:rsidR="009B60FF" w:rsidRPr="009F37C6">
              <w:rPr>
                <w:rFonts w:ascii="Times New Roman" w:hAnsi="Times New Roman"/>
                <w:sz w:val="20"/>
                <w:szCs w:val="20"/>
              </w:rPr>
              <w:t>(1985).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ритма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аспекта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i/>
                <w:sz w:val="20"/>
                <w:szCs w:val="20"/>
              </w:rPr>
              <w:t>писмености</w:t>
            </w:r>
            <w:proofErr w:type="spellEnd"/>
            <w:r w:rsidR="009B60FF" w:rsidRPr="009F37C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9B60FF"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9B60FF"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9B60FF" w:rsidRPr="009F37C6">
              <w:rPr>
                <w:rFonts w:ascii="Times New Roman" w:hAnsi="Times New Roman"/>
                <w:sz w:val="20"/>
                <w:szCs w:val="20"/>
              </w:rPr>
              <w:t>Универзитет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FF" w:rsidRPr="009F37C6">
              <w:rPr>
                <w:rFonts w:ascii="Times New Roman" w:hAnsi="Times New Roman"/>
                <w:sz w:val="20"/>
                <w:szCs w:val="20"/>
              </w:rPr>
              <w:t>уметности</w:t>
            </w:r>
            <w:proofErr w:type="spellEnd"/>
          </w:p>
          <w:p w:rsidR="00DB5E53" w:rsidRPr="009F37C6" w:rsidRDefault="00DB5E53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Дробни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И. (2008).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Методичке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основе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вокално-инструменталне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наставе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</w:p>
          <w:p w:rsidR="00DB5E53" w:rsidRPr="009F37C6" w:rsidRDefault="00DB5E53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Милетић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А. (2018).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Од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народних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тоналних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основа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дур-мол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система</w:t>
            </w:r>
            <w:proofErr w:type="spellEnd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="009F37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i/>
                <w:sz w:val="20"/>
                <w:szCs w:val="20"/>
              </w:rPr>
              <w:t>писмености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</w:p>
          <w:p w:rsidR="009A1A51" w:rsidRPr="009F37C6" w:rsidRDefault="009B60FF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Мирковић Радош, К. (1996). </w:t>
            </w:r>
            <w:r w:rsidRPr="009F37C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 музике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31057D" w:rsidRPr="009F37C6" w:rsidRDefault="0031057D" w:rsidP="009F37C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Група аутора (2014). </w:t>
            </w:r>
            <w:r w:rsidRPr="009F37C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. У: Петар Пијановић. Београд: Учитељски факултет (одабране лексикографске одреднице у вези са истраживачком темом рада)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3062" w:type="dxa"/>
            <w:vAlign w:val="center"/>
          </w:tcPr>
          <w:p w:rsidR="009A1A51" w:rsidRPr="009F37C6" w:rsidRDefault="009F37C6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F37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5" w:type="dxa"/>
            <w:gridSpan w:val="2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24E64" w:rsidRPr="009F37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4E64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3" w:type="dxa"/>
            <w:gridSpan w:val="2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E64" w:rsidRPr="009F37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4E64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923A05" w:rsidRPr="009F37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B60FF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</w:t>
            </w:r>
            <w:r w:rsidR="00923A05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е, истраживачки  рад, менторски рад</w:t>
            </w:r>
          </w:p>
        </w:tc>
      </w:tr>
      <w:tr w:rsidR="009A1A51" w:rsidRPr="009F37C6" w:rsidTr="002A11C0">
        <w:trPr>
          <w:trHeight w:val="405"/>
          <w:jc w:val="center"/>
        </w:trPr>
        <w:tc>
          <w:tcPr>
            <w:tcW w:w="3062" w:type="dxa"/>
            <w:vAlign w:val="center"/>
          </w:tcPr>
          <w:p w:rsidR="009A1A51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16" w:type="dxa"/>
            <w:vAlign w:val="center"/>
          </w:tcPr>
          <w:p w:rsidR="009A1A51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45" w:type="dxa"/>
            <w:gridSpan w:val="2"/>
            <w:shd w:val="clear" w:color="auto" w:fill="auto"/>
            <w:vAlign w:val="center"/>
          </w:tcPr>
          <w:p w:rsidR="009A1A51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Завршни испит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9A1A51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поена</w:t>
            </w:r>
          </w:p>
        </w:tc>
      </w:tr>
      <w:tr w:rsidR="002A11C0" w:rsidRPr="009F37C6" w:rsidTr="00923A05">
        <w:trPr>
          <w:trHeight w:val="165"/>
          <w:jc w:val="center"/>
        </w:trPr>
        <w:tc>
          <w:tcPr>
            <w:tcW w:w="3062" w:type="dxa"/>
            <w:vAlign w:val="center"/>
          </w:tcPr>
          <w:p w:rsidR="002A11C0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6" w:type="dxa"/>
            <w:vAlign w:val="center"/>
          </w:tcPr>
          <w:p w:rsidR="002A11C0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45" w:type="dxa"/>
            <w:gridSpan w:val="2"/>
            <w:shd w:val="clear" w:color="auto" w:fill="auto"/>
            <w:vAlign w:val="center"/>
          </w:tcPr>
          <w:p w:rsidR="002A11C0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A11C0" w:rsidRPr="009F37C6" w:rsidRDefault="002A11C0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3062" w:type="dxa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6" w:type="dxa"/>
            <w:vAlign w:val="center"/>
          </w:tcPr>
          <w:p w:rsidR="009A1A51" w:rsidRPr="002A4A9F" w:rsidRDefault="002A4A9F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4A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45" w:type="dxa"/>
            <w:gridSpan w:val="2"/>
            <w:shd w:val="clear" w:color="auto" w:fill="auto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9A1A51" w:rsidRPr="009F37C6" w:rsidRDefault="00024E64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9F37C6" w:rsidTr="00923A05">
        <w:trPr>
          <w:trHeight w:val="227"/>
          <w:jc w:val="center"/>
        </w:trPr>
        <w:tc>
          <w:tcPr>
            <w:tcW w:w="3062" w:type="dxa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6" w:type="dxa"/>
            <w:vAlign w:val="center"/>
          </w:tcPr>
          <w:p w:rsidR="009A1A51" w:rsidRPr="009F37C6" w:rsidRDefault="009A1A51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45" w:type="dxa"/>
            <w:gridSpan w:val="2"/>
            <w:shd w:val="clear" w:color="auto" w:fill="auto"/>
            <w:vAlign w:val="center"/>
          </w:tcPr>
          <w:p w:rsidR="009A1A51" w:rsidRPr="009F37C6" w:rsidRDefault="00024E64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Презентациј</w:t>
            </w:r>
            <w:proofErr w:type="spellEnd"/>
            <w:r w:rsidRPr="009F37C6">
              <w:rPr>
                <w:rFonts w:ascii="Times New Roman" w:hAnsi="Times New Roman"/>
                <w:sz w:val="20"/>
                <w:szCs w:val="20"/>
                <w:lang w:val="sr-Cyrl-CS"/>
              </w:rPr>
              <w:t>е  истраживачких и</w:t>
            </w:r>
            <w:r w:rsidR="009F37C6" w:rsidRPr="009F37C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радионичарских</w:t>
            </w:r>
            <w:proofErr w:type="spellEnd"/>
            <w:r w:rsidR="009F37C6" w:rsidRPr="009F3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7C6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27" w:type="dxa"/>
            <w:shd w:val="clear" w:color="auto" w:fill="auto"/>
            <w:vAlign w:val="center"/>
          </w:tcPr>
          <w:p w:rsidR="009A1A51" w:rsidRPr="009F37C6" w:rsidRDefault="002A4A9F" w:rsidP="009F37C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</w:t>
            </w:r>
            <w:r w:rsidR="00024E64" w:rsidRPr="009F37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</w:tbl>
    <w:p w:rsidR="002E6724" w:rsidRPr="009F37C6" w:rsidRDefault="002E6724" w:rsidP="009F37C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9F37C6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26C70"/>
    <w:multiLevelType w:val="hybridMultilevel"/>
    <w:tmpl w:val="8CBCA4EC"/>
    <w:lvl w:ilvl="0" w:tplc="081A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55B6"/>
    <w:rsid w:val="00016A8C"/>
    <w:rsid w:val="00024E64"/>
    <w:rsid w:val="000452A6"/>
    <w:rsid w:val="000E7C59"/>
    <w:rsid w:val="00160FD4"/>
    <w:rsid w:val="00196D7B"/>
    <w:rsid w:val="001F2F63"/>
    <w:rsid w:val="00254E14"/>
    <w:rsid w:val="002A11C0"/>
    <w:rsid w:val="002A4A9F"/>
    <w:rsid w:val="002E6724"/>
    <w:rsid w:val="0031057D"/>
    <w:rsid w:val="003E3BBF"/>
    <w:rsid w:val="00481E54"/>
    <w:rsid w:val="00535074"/>
    <w:rsid w:val="00540807"/>
    <w:rsid w:val="005C2565"/>
    <w:rsid w:val="0067289D"/>
    <w:rsid w:val="00694CC4"/>
    <w:rsid w:val="006B1853"/>
    <w:rsid w:val="006C1667"/>
    <w:rsid w:val="006C4134"/>
    <w:rsid w:val="00784E9C"/>
    <w:rsid w:val="00893372"/>
    <w:rsid w:val="00923A05"/>
    <w:rsid w:val="009563C3"/>
    <w:rsid w:val="009A1A51"/>
    <w:rsid w:val="009B60FF"/>
    <w:rsid w:val="009C42DD"/>
    <w:rsid w:val="009F37C6"/>
    <w:rsid w:val="009F4D7B"/>
    <w:rsid w:val="00A41F3D"/>
    <w:rsid w:val="00AD6BC0"/>
    <w:rsid w:val="00B83629"/>
    <w:rsid w:val="00BB2F55"/>
    <w:rsid w:val="00D20875"/>
    <w:rsid w:val="00DA0C44"/>
    <w:rsid w:val="00DB5E53"/>
    <w:rsid w:val="00E82D81"/>
    <w:rsid w:val="00E97C7D"/>
    <w:rsid w:val="00F45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35C00"/>
  <w15:docId w15:val="{610D44C0-3A7E-42F2-84ED-371D6348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paragraph" w:customStyle="1" w:styleId="Default">
    <w:name w:val="Default"/>
    <w:rsid w:val="00024E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efaultParagraphFont"/>
    <w:rsid w:val="00024E64"/>
  </w:style>
  <w:style w:type="character" w:customStyle="1" w:styleId="hps">
    <w:name w:val="hps"/>
    <w:basedOn w:val="DefaultParagraphFont"/>
    <w:rsid w:val="00024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2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dcterms:created xsi:type="dcterms:W3CDTF">2020-11-30T18:27:00Z</dcterms:created>
  <dcterms:modified xsi:type="dcterms:W3CDTF">2024-02-22T08:01:00Z</dcterms:modified>
</cp:coreProperties>
</file>